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AD4F3" w14:textId="77777777" w:rsidR="005E2B26" w:rsidRPr="00931751" w:rsidRDefault="0066797A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54786" w14:paraId="58902E24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F0851B5" w14:textId="77777777" w:rsidR="005E2B26" w:rsidRPr="00931751" w:rsidRDefault="0066797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D336805" w14:textId="77777777" w:rsidR="005E2B26" w:rsidRPr="00931751" w:rsidRDefault="0066797A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082A4470" w14:textId="77777777" w:rsidR="005E2B26" w:rsidRPr="00931751" w:rsidRDefault="0066797A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454786" w14:paraId="083086F3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6F06C" w14:textId="77777777" w:rsidR="005E2B26" w:rsidRPr="00931751" w:rsidRDefault="0066797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234CD" w14:textId="77777777" w:rsidR="005E2B26" w:rsidRPr="00931751" w:rsidRDefault="0066797A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454786" w14:paraId="69F2021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5D019" w14:textId="77777777" w:rsidR="005E2B26" w:rsidRPr="00931751" w:rsidRDefault="0066797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D354A" w14:textId="77777777" w:rsidR="005E2B26" w:rsidRPr="00931751" w:rsidRDefault="0066797A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sulfoxaflore dans ou sur diverses cultures (Codes ICS: 65.020, 65.100, 67.040, 67.060, 67.080)</w:t>
            </w:r>
            <w:bookmarkStart w:id="7" w:name="sps3a"/>
            <w:bookmarkEnd w:id="7"/>
          </w:p>
        </w:tc>
      </w:tr>
      <w:tr w:rsidR="00454786" w14:paraId="2A4BCF07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462A23" w14:textId="77777777" w:rsidR="005E2B26" w:rsidRPr="00931751" w:rsidRDefault="0066797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B30AC" w14:textId="77777777" w:rsidR="005E2B26" w:rsidRPr="00931751" w:rsidRDefault="0066797A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1816F38E" w14:textId="77777777" w:rsidR="005E2B26" w:rsidRPr="00931751" w:rsidRDefault="0066797A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438A437C" w14:textId="77777777" w:rsidR="005E2B26" w:rsidRPr="00931751" w:rsidRDefault="0066797A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454786" w14:paraId="2CB8A9C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2175C" w14:textId="77777777" w:rsidR="005E2B26" w:rsidRPr="00931751" w:rsidRDefault="0066797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6F9C5" w14:textId="77777777" w:rsidR="005E2B26" w:rsidRPr="00931751" w:rsidRDefault="0066797A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Sulfoxaflore (PMRL2021-25)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6 et 7</w:t>
            </w:r>
            <w:bookmarkEnd w:id="20"/>
          </w:p>
        </w:tc>
      </w:tr>
      <w:tr w:rsidR="00454786" w14:paraId="601D58DE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5D50A" w14:textId="77777777" w:rsidR="005E2B26" w:rsidRPr="00931751" w:rsidRDefault="0066797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CD850" w14:textId="17B34072" w:rsidR="0066797A" w:rsidRPr="00053BCC" w:rsidRDefault="0066797A" w:rsidP="0066797A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PMRL2021-25 a pour but de mener une consultation sur les limites maximales de résidus (LMR) canadiennes qui ont été proposées par l'ARLA de Santé Canada pour le sulfoxaflore.</w:t>
            </w:r>
          </w:p>
          <w:p w14:paraId="4630DEA5" w14:textId="7600A511" w:rsidR="00454786" w:rsidRPr="00053BCC" w:rsidRDefault="0066797A" w:rsidP="0066797A">
            <w:pPr>
              <w:tabs>
                <w:tab w:val="left" w:pos="1265"/>
              </w:tabs>
              <w:spacing w:after="120"/>
            </w:pPr>
            <w:r w:rsidRPr="0066797A">
              <w:rPr>
                <w:u w:val="single"/>
              </w:rPr>
              <w:t>LMR (ppm)</w:t>
            </w:r>
            <w:r w:rsidRPr="00053BCC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66797A">
              <w:rPr>
                <w:u w:val="single"/>
              </w:rPr>
              <w:t>Produit agricole brut et/ou produit transformé</w:t>
            </w:r>
          </w:p>
          <w:p w14:paraId="5BDA4385" w14:textId="3CAA76CD" w:rsidR="00454786" w:rsidRPr="00053BCC" w:rsidRDefault="0066797A" w:rsidP="0066797A">
            <w:pPr>
              <w:tabs>
                <w:tab w:val="left" w:pos="1265"/>
              </w:tabs>
              <w:ind w:left="1265" w:hanging="1265"/>
            </w:pPr>
            <w:r w:rsidRPr="00053BCC">
              <w:t>2,0</w:t>
            </w:r>
            <w:r>
              <w:tab/>
            </w:r>
            <w:r w:rsidRPr="00053BCC">
              <w:t xml:space="preserve">Petits fruits des genres </w:t>
            </w:r>
            <w:r w:rsidRPr="00053BCC">
              <w:rPr>
                <w:i/>
                <w:iCs/>
              </w:rPr>
              <w:t>Ribes</w:t>
            </w:r>
            <w:r w:rsidRPr="00053BCC">
              <w:t xml:space="preserve">, </w:t>
            </w:r>
            <w:r w:rsidRPr="00053BCC">
              <w:rPr>
                <w:i/>
                <w:iCs/>
              </w:rPr>
              <w:t>Sambucus</w:t>
            </w:r>
            <w:r w:rsidRPr="00053BCC">
              <w:t xml:space="preserve"> et </w:t>
            </w:r>
            <w:r w:rsidRPr="00053BCC">
              <w:rPr>
                <w:i/>
                <w:iCs/>
              </w:rPr>
              <w:t>Vaccinium</w:t>
            </w:r>
            <w:r w:rsidRPr="00053BCC">
              <w:t xml:space="preserve"> (sous-groupe de cultures 13-07B, sauf les groseilles à maquereau)</w:t>
            </w:r>
            <w:r w:rsidRPr="00053BCC">
              <w:rPr>
                <w:vertAlign w:val="superscript"/>
              </w:rPr>
              <w:t>2,3</w:t>
            </w:r>
          </w:p>
          <w:p w14:paraId="5F5D2E84" w14:textId="650C9FF9" w:rsidR="00454786" w:rsidRPr="00053BCC" w:rsidRDefault="0066797A" w:rsidP="0066797A">
            <w:pPr>
              <w:tabs>
                <w:tab w:val="left" w:pos="1265"/>
              </w:tabs>
            </w:pPr>
            <w:r w:rsidRPr="00053BCC">
              <w:t>1,5</w:t>
            </w:r>
            <w:r>
              <w:tab/>
            </w:r>
            <w:r w:rsidRPr="00053BCC">
              <w:t>Mûres et framboises (sous-groupe de cultures 13-07A)</w:t>
            </w:r>
          </w:p>
          <w:p w14:paraId="14CE58B2" w14:textId="61AFC9B7" w:rsidR="00454786" w:rsidRPr="00053BCC" w:rsidRDefault="0066797A" w:rsidP="0066797A">
            <w:pPr>
              <w:tabs>
                <w:tab w:val="left" w:pos="1265"/>
              </w:tabs>
            </w:pPr>
            <w:r w:rsidRPr="00053BCC">
              <w:t>0,7</w:t>
            </w:r>
            <w:r>
              <w:tab/>
            </w:r>
            <w:r w:rsidRPr="00053BCC">
              <w:t>Têtes d'artichauts</w:t>
            </w:r>
          </w:p>
          <w:p w14:paraId="4B2D56DE" w14:textId="2BB60775" w:rsidR="00454786" w:rsidRPr="00053BCC" w:rsidRDefault="0066797A" w:rsidP="0066797A">
            <w:pPr>
              <w:tabs>
                <w:tab w:val="left" w:pos="1265"/>
              </w:tabs>
            </w:pPr>
            <w:r w:rsidRPr="00053BCC">
              <w:t>0,08</w:t>
            </w:r>
            <w:r>
              <w:tab/>
            </w:r>
            <w:r w:rsidRPr="00053BCC">
              <w:t>Quinoa</w:t>
            </w:r>
          </w:p>
          <w:p w14:paraId="256A50F3" w14:textId="516FCEE5" w:rsidR="00454786" w:rsidRPr="00053BCC" w:rsidRDefault="0066797A" w:rsidP="0066797A">
            <w:pPr>
              <w:tabs>
                <w:tab w:val="left" w:pos="1265"/>
              </w:tabs>
              <w:spacing w:after="120"/>
            </w:pPr>
            <w:r w:rsidRPr="00053BCC">
              <w:t>0,01</w:t>
            </w:r>
            <w:r>
              <w:tab/>
            </w:r>
            <w:r w:rsidRPr="00053BCC">
              <w:t>Asperges</w:t>
            </w:r>
          </w:p>
          <w:p w14:paraId="7AB04CFF" w14:textId="77777777" w:rsidR="00454786" w:rsidRPr="0066797A" w:rsidRDefault="0066797A" w:rsidP="0066797A">
            <w:pPr>
              <w:rPr>
                <w:sz w:val="16"/>
                <w:szCs w:val="20"/>
              </w:rPr>
            </w:pPr>
            <w:r w:rsidRPr="0066797A">
              <w:rPr>
                <w:sz w:val="16"/>
                <w:szCs w:val="20"/>
                <w:vertAlign w:val="superscript"/>
              </w:rPr>
              <w:t xml:space="preserve">1 </w:t>
            </w:r>
            <w:r w:rsidRPr="0066797A">
              <w:rPr>
                <w:sz w:val="16"/>
                <w:szCs w:val="20"/>
              </w:rPr>
              <w:t>ppm = partie par million</w:t>
            </w:r>
          </w:p>
          <w:p w14:paraId="5886C0DB" w14:textId="77777777" w:rsidR="00454786" w:rsidRPr="0066797A" w:rsidRDefault="0066797A" w:rsidP="0066797A">
            <w:pPr>
              <w:rPr>
                <w:sz w:val="16"/>
                <w:szCs w:val="20"/>
              </w:rPr>
            </w:pPr>
            <w:r w:rsidRPr="0066797A">
              <w:rPr>
                <w:sz w:val="16"/>
                <w:szCs w:val="20"/>
                <w:vertAlign w:val="superscript"/>
              </w:rPr>
              <w:t>2</w:t>
            </w:r>
            <w:r w:rsidRPr="0066797A">
              <w:rPr>
                <w:sz w:val="16"/>
                <w:szCs w:val="20"/>
              </w:rPr>
              <w:t xml:space="preserve"> Les groseilles à maquereau ne sont pas visées par la présente mesure puisqu'une LMR de 2,0 ppm est déjà fixée pour cette denrée.</w:t>
            </w:r>
          </w:p>
          <w:p w14:paraId="44A172E4" w14:textId="77777777" w:rsidR="00454786" w:rsidRPr="0066797A" w:rsidRDefault="0066797A" w:rsidP="00931751">
            <w:pPr>
              <w:spacing w:after="120"/>
              <w:rPr>
                <w:sz w:val="16"/>
                <w:szCs w:val="20"/>
              </w:rPr>
            </w:pPr>
            <w:r w:rsidRPr="0066797A">
              <w:rPr>
                <w:sz w:val="16"/>
                <w:szCs w:val="20"/>
                <w:vertAlign w:val="superscript"/>
              </w:rPr>
              <w:t>3</w:t>
            </w:r>
            <w:r w:rsidRPr="0066797A">
              <w:rPr>
                <w:sz w:val="16"/>
                <w:szCs w:val="20"/>
              </w:rPr>
              <w:t xml:space="preserve"> Cette LMR est proposée en remplacement de la LMR de 0,7 ppm en vigueur pour les airelles rouges et les bleuets nains.</w:t>
            </w:r>
          </w:p>
          <w:p w14:paraId="17778B07" w14:textId="77777777" w:rsidR="00454786" w:rsidRPr="00053BCC" w:rsidRDefault="0066797A" w:rsidP="00931751">
            <w:pPr>
              <w:spacing w:after="120"/>
            </w:pPr>
            <w:r w:rsidRPr="00053BCC">
              <w:t xml:space="preserve">Une LMR est proposée pour chaque denrée faisant partie des groupes de cultures présentés à la page </w:t>
            </w:r>
            <w:r w:rsidRPr="00053BCC">
              <w:rPr>
                <w:i/>
                <w:iCs/>
              </w:rPr>
              <w:t>Groupes de cultures et propriétés chimiques de leurs résidus</w:t>
            </w:r>
            <w:r w:rsidRPr="00053BCC">
              <w:t xml:space="preserve">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2" w:name="sps6a"/>
            <w:bookmarkEnd w:id="22"/>
          </w:p>
        </w:tc>
      </w:tr>
      <w:tr w:rsidR="00454786" w14:paraId="4E2C62CE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E7335F" w14:textId="77777777" w:rsidR="005E2B26" w:rsidRPr="00931751" w:rsidRDefault="0066797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AAA944" w14:textId="77777777" w:rsidR="005E2B26" w:rsidRPr="00931751" w:rsidRDefault="0066797A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454786" w14:paraId="2A2CE0CE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74F28" w14:textId="77777777" w:rsidR="005E2B26" w:rsidRPr="00931751" w:rsidRDefault="0066797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046E99" w14:textId="77777777" w:rsidR="005E2B26" w:rsidRPr="00931751" w:rsidRDefault="0066797A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5713BED8" w14:textId="77777777" w:rsidR="005E2B26" w:rsidRPr="00931751" w:rsidRDefault="0066797A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252 Sulfoxaflor</w:t>
            </w:r>
            <w:bookmarkEnd w:id="38"/>
          </w:p>
          <w:p w14:paraId="2B8D4773" w14:textId="77777777" w:rsidR="005E2B26" w:rsidRPr="00931751" w:rsidRDefault="0066797A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65FADE97" w14:textId="77777777" w:rsidR="005E2B26" w:rsidRPr="00931751" w:rsidRDefault="0066797A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643A428F" w14:textId="77777777" w:rsidR="005E2B26" w:rsidRPr="00931751" w:rsidRDefault="0066797A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2A1863E2" w14:textId="77777777" w:rsidR="005E2B26" w:rsidRPr="00931751" w:rsidRDefault="0066797A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04BC9937" w14:textId="77777777" w:rsidR="005E2B26" w:rsidRPr="00931751" w:rsidRDefault="0066797A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524E8ABA" w14:textId="77777777" w:rsidR="005E2B26" w:rsidRPr="00931751" w:rsidRDefault="0066797A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Une comparaison des LMR proposées pour le sulfoxaflore  au Canada avec les LMR de la Commission du Codex Alimentarius est présentée dans le tableau 2 du document PMRL.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454786" w14:paraId="65791B4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B91382" w14:textId="77777777" w:rsidR="005E2B26" w:rsidRPr="00931751" w:rsidRDefault="0066797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2E1F71" w14:textId="77777777" w:rsidR="005E2B26" w:rsidRPr="00931751" w:rsidRDefault="0066797A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PMRL2021-25, affiché le 15 juillet 2021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français)</w:t>
            </w:r>
            <w:bookmarkStart w:id="56" w:name="sps9b"/>
            <w:bookmarkEnd w:id="56"/>
          </w:p>
        </w:tc>
      </w:tr>
      <w:tr w:rsidR="00454786" w14:paraId="4941F63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740FC" w14:textId="77777777" w:rsidR="005E2B26" w:rsidRPr="00931751" w:rsidRDefault="0066797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5027B" w14:textId="77777777" w:rsidR="005E2B26" w:rsidRPr="00931751" w:rsidRDefault="0066797A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03DCD0C6" w14:textId="77777777" w:rsidR="005E2B26" w:rsidRPr="00931751" w:rsidRDefault="0066797A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454786" w14:paraId="272B936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8FDA2F" w14:textId="77777777" w:rsidR="005E2B26" w:rsidRPr="00931751" w:rsidRDefault="0066797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B1FFC2" w14:textId="77777777" w:rsidR="005E2B26" w:rsidRPr="00931751" w:rsidRDefault="0066797A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3EADA8A5" w14:textId="77777777" w:rsidR="005E2B26" w:rsidRPr="00931751" w:rsidRDefault="0066797A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454786" w14:paraId="5D3DBBA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C227D0" w14:textId="77777777" w:rsidR="005E2B26" w:rsidRPr="00931751" w:rsidRDefault="0066797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E3127" w14:textId="77777777" w:rsidR="005E2B26" w:rsidRPr="00931751" w:rsidRDefault="0066797A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28 septembre 2021</w:t>
            </w:r>
            <w:bookmarkEnd w:id="71"/>
          </w:p>
          <w:p w14:paraId="00306FCD" w14:textId="77777777" w:rsidR="005E2B26" w:rsidRPr="00931751" w:rsidRDefault="0066797A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454786" w14:paraId="55FCDBE3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454C7A5" w14:textId="77777777" w:rsidR="005E2B26" w:rsidRPr="00931751" w:rsidRDefault="0066797A" w:rsidP="0066797A">
            <w:pPr>
              <w:keepNext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37BBBDD" w14:textId="77777777" w:rsidR="005E2B26" w:rsidRPr="00931751" w:rsidRDefault="0066797A" w:rsidP="0066797A">
            <w:pPr>
              <w:keepNext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1CE2EC99" w14:textId="77777777" w:rsidR="005E2B26" w:rsidRPr="00053BCC" w:rsidRDefault="0066797A" w:rsidP="0066797A">
            <w:pPr>
              <w:keepNext/>
            </w:pPr>
            <w:r w:rsidRPr="00053BCC">
              <w:t>Le texte réglementaire est disponible en version électronique à partir de:</w:t>
            </w:r>
          </w:p>
          <w:p w14:paraId="489B5EDB" w14:textId="77777777" w:rsidR="005E2B26" w:rsidRPr="00053BCC" w:rsidRDefault="009C6D02" w:rsidP="0066797A">
            <w:pPr>
              <w:keepNext/>
            </w:pPr>
            <w:hyperlink r:id="rId10" w:tgtFrame="_blank" w:history="1">
              <w:r w:rsidR="0066797A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https://www.canada.ca/en/health-canada/services/consumer-product-safety/pesticides-pest-management/public/consultations/proposed-maximum-residue-limit/2021/sulfoxaflor/document.html</w:t>
              </w:r>
            </w:hyperlink>
            <w:r w:rsidR="0066797A" w:rsidRPr="00053BCC">
              <w:t xml:space="preserve"> (anglais)</w:t>
            </w:r>
          </w:p>
          <w:p w14:paraId="0B92D705" w14:textId="77777777" w:rsidR="005E2B26" w:rsidRPr="00053BCC" w:rsidRDefault="009C6D02" w:rsidP="0066797A">
            <w:pPr>
              <w:keepNext/>
            </w:pPr>
            <w:hyperlink r:id="rId11" w:tgtFrame="_blank" w:history="1">
              <w:r w:rsidR="0066797A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https://www.canada.ca/fr/sante-canada/services/securite-produits-consommation/pesticides-lutte-antiparasitaire/public/consultations/limites-maximales-residus-proposees/2021/sulfoxaflore/document.html</w:t>
              </w:r>
            </w:hyperlink>
            <w:r w:rsidR="0066797A" w:rsidRPr="00053BCC">
              <w:t xml:space="preserve"> (français)</w:t>
            </w:r>
          </w:p>
          <w:p w14:paraId="1B4F9E08" w14:textId="73258A2D" w:rsidR="005E2B26" w:rsidRPr="00053BCC" w:rsidRDefault="005E2B26" w:rsidP="0066797A">
            <w:pPr>
              <w:keepNext/>
            </w:pPr>
          </w:p>
          <w:p w14:paraId="586E49C2" w14:textId="77777777" w:rsidR="005E2B26" w:rsidRPr="00053BCC" w:rsidRDefault="0066797A" w:rsidP="0066797A">
            <w:pPr>
              <w:keepNext/>
            </w:pPr>
            <w:r w:rsidRPr="00053BCC">
              <w:t>Autorité responsable des notifications et Point d'information du Canada</w:t>
            </w:r>
          </w:p>
          <w:p w14:paraId="1A1081CD" w14:textId="77777777" w:rsidR="005E2B26" w:rsidRPr="00053BCC" w:rsidRDefault="0066797A" w:rsidP="0066797A">
            <w:pPr>
              <w:keepNext/>
            </w:pPr>
            <w:r w:rsidRPr="00053BCC">
              <w:t>Affaires mondiales Canada</w:t>
            </w:r>
          </w:p>
          <w:p w14:paraId="065065A6" w14:textId="77777777" w:rsidR="005E2B26" w:rsidRPr="00053BCC" w:rsidRDefault="0066797A" w:rsidP="0066797A">
            <w:pPr>
              <w:keepNext/>
            </w:pPr>
            <w:r w:rsidRPr="00053BCC">
              <w:t>Direction des règlements et obstacles techniques</w:t>
            </w:r>
          </w:p>
          <w:p w14:paraId="5558526B" w14:textId="77777777" w:rsidR="005E2B26" w:rsidRPr="00C42738" w:rsidRDefault="0066797A" w:rsidP="0066797A">
            <w:pPr>
              <w:keepNext/>
              <w:rPr>
                <w:lang w:val="es-ES"/>
              </w:rPr>
            </w:pPr>
            <w:r w:rsidRPr="00C42738">
              <w:rPr>
                <w:lang w:val="es-ES"/>
              </w:rPr>
              <w:t>111, promenade Sussex</w:t>
            </w:r>
          </w:p>
          <w:p w14:paraId="385EA6CB" w14:textId="77777777" w:rsidR="005E2B26" w:rsidRPr="00C42738" w:rsidRDefault="0066797A" w:rsidP="0066797A">
            <w:pPr>
              <w:keepNext/>
              <w:rPr>
                <w:lang w:val="es-ES"/>
              </w:rPr>
            </w:pPr>
            <w:r w:rsidRPr="00C42738">
              <w:rPr>
                <w:lang w:val="es-ES"/>
              </w:rPr>
              <w:t>Ottawa, Ontario, K1A 0G2</w:t>
            </w:r>
          </w:p>
          <w:p w14:paraId="22317E02" w14:textId="77777777" w:rsidR="005E2B26" w:rsidRPr="00C42738" w:rsidRDefault="0066797A" w:rsidP="0066797A">
            <w:pPr>
              <w:keepNext/>
              <w:rPr>
                <w:lang w:val="es-ES"/>
              </w:rPr>
            </w:pPr>
            <w:r w:rsidRPr="00C42738">
              <w:rPr>
                <w:lang w:val="es-ES"/>
              </w:rPr>
              <w:t>Canada</w:t>
            </w:r>
          </w:p>
          <w:p w14:paraId="5FBBD869" w14:textId="77777777" w:rsidR="005E2B26" w:rsidRPr="00053BCC" w:rsidRDefault="0066797A" w:rsidP="0066797A">
            <w:pPr>
              <w:keepNext/>
            </w:pPr>
            <w:r w:rsidRPr="00053BCC">
              <w:t>Tel: +(343) 203 4273</w:t>
            </w:r>
          </w:p>
          <w:p w14:paraId="446A0B23" w14:textId="77777777" w:rsidR="005E2B26" w:rsidRPr="00053BCC" w:rsidRDefault="0066797A" w:rsidP="0066797A">
            <w:pPr>
              <w:keepNext/>
            </w:pPr>
            <w:r w:rsidRPr="00053BCC">
              <w:t>Fax: +(613) 943 0346</w:t>
            </w:r>
          </w:p>
          <w:p w14:paraId="333A1322" w14:textId="77777777" w:rsidR="005E2B26" w:rsidRPr="00053BCC" w:rsidRDefault="0066797A" w:rsidP="0066797A">
            <w:pPr>
              <w:keepNext/>
              <w:spacing w:after="120"/>
            </w:pPr>
            <w:r w:rsidRPr="00053BCC">
              <w:t>E-mail: enquirypoint@international.gc.ca</w:t>
            </w:r>
            <w:bookmarkStart w:id="85" w:name="sps13c"/>
            <w:bookmarkEnd w:id="85"/>
          </w:p>
        </w:tc>
      </w:tr>
    </w:tbl>
    <w:p w14:paraId="608C79D1" w14:textId="77777777" w:rsidR="00337700" w:rsidRPr="00931751" w:rsidRDefault="00337700" w:rsidP="00931751"/>
    <w:sectPr w:rsidR="00337700" w:rsidRPr="00931751" w:rsidSect="00C427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C1398" w14:textId="77777777" w:rsidR="00761D91" w:rsidRDefault="0066797A">
      <w:r>
        <w:separator/>
      </w:r>
    </w:p>
  </w:endnote>
  <w:endnote w:type="continuationSeparator" w:id="0">
    <w:p w14:paraId="376A04F7" w14:textId="77777777" w:rsidR="00761D91" w:rsidRDefault="0066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E49BB" w14:textId="22E57BAB" w:rsidR="005E2B26" w:rsidRPr="00C42738" w:rsidRDefault="00C42738" w:rsidP="00C4273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1EEC1" w14:textId="79267D9B" w:rsidR="00DD65B2" w:rsidRPr="00C42738" w:rsidRDefault="00C42738" w:rsidP="00C4273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7296" w14:textId="77777777" w:rsidR="00DD65B2" w:rsidRPr="00931751" w:rsidRDefault="0066797A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A256A" w14:textId="77777777" w:rsidR="00761D91" w:rsidRDefault="0066797A">
      <w:r>
        <w:separator/>
      </w:r>
    </w:p>
  </w:footnote>
  <w:footnote w:type="continuationSeparator" w:id="0">
    <w:p w14:paraId="54629FFC" w14:textId="77777777" w:rsidR="00761D91" w:rsidRDefault="00667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CC152" w14:textId="77777777" w:rsidR="00C42738" w:rsidRPr="00C42738" w:rsidRDefault="00C42738" w:rsidP="00C427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2738">
      <w:t>G/SPS/N/CAN/1405</w:t>
    </w:r>
  </w:p>
  <w:p w14:paraId="1666BE44" w14:textId="77777777" w:rsidR="00C42738" w:rsidRPr="00C42738" w:rsidRDefault="00C42738" w:rsidP="00C427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A13759" w14:textId="36D14C3E" w:rsidR="00C42738" w:rsidRPr="00C42738" w:rsidRDefault="00C42738" w:rsidP="00C427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2738">
      <w:t xml:space="preserve">- </w:t>
    </w:r>
    <w:r w:rsidRPr="00C42738">
      <w:fldChar w:fldCharType="begin"/>
    </w:r>
    <w:r w:rsidRPr="00C42738">
      <w:instrText xml:space="preserve"> PAGE </w:instrText>
    </w:r>
    <w:r w:rsidRPr="00C42738">
      <w:fldChar w:fldCharType="separate"/>
    </w:r>
    <w:r w:rsidRPr="00C42738">
      <w:rPr>
        <w:noProof/>
      </w:rPr>
      <w:t>2</w:t>
    </w:r>
    <w:r w:rsidRPr="00C42738">
      <w:fldChar w:fldCharType="end"/>
    </w:r>
    <w:r w:rsidRPr="00C42738">
      <w:t xml:space="preserve"> -</w:t>
    </w:r>
  </w:p>
  <w:p w14:paraId="6D12B8A6" w14:textId="7AB0A46F" w:rsidR="005E2B26" w:rsidRPr="00C42738" w:rsidRDefault="005E2B26" w:rsidP="00C4273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05B5B" w14:textId="77777777" w:rsidR="00C42738" w:rsidRPr="00C42738" w:rsidRDefault="00C42738" w:rsidP="00C427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2738">
      <w:t>G/SPS/N/CAN/1405</w:t>
    </w:r>
  </w:p>
  <w:p w14:paraId="14C8E973" w14:textId="77777777" w:rsidR="00C42738" w:rsidRPr="00C42738" w:rsidRDefault="00C42738" w:rsidP="00C427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9D33E1" w14:textId="76ED9DBA" w:rsidR="00C42738" w:rsidRPr="00C42738" w:rsidRDefault="00C42738" w:rsidP="00C427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2738">
      <w:t xml:space="preserve">- </w:t>
    </w:r>
    <w:r w:rsidRPr="00C42738">
      <w:fldChar w:fldCharType="begin"/>
    </w:r>
    <w:r w:rsidRPr="00C42738">
      <w:instrText xml:space="preserve"> PAGE </w:instrText>
    </w:r>
    <w:r w:rsidRPr="00C42738">
      <w:fldChar w:fldCharType="separate"/>
    </w:r>
    <w:r w:rsidRPr="00C42738">
      <w:rPr>
        <w:noProof/>
      </w:rPr>
      <w:t>2</w:t>
    </w:r>
    <w:r w:rsidRPr="00C42738">
      <w:fldChar w:fldCharType="end"/>
    </w:r>
    <w:r w:rsidRPr="00C42738">
      <w:t xml:space="preserve"> -</w:t>
    </w:r>
  </w:p>
  <w:p w14:paraId="1E0800CE" w14:textId="58C61840" w:rsidR="00DD65B2" w:rsidRPr="00C42738" w:rsidRDefault="00DD65B2" w:rsidP="00C4273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54786" w14:paraId="2B6FF05D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E9E41A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E0B441" w14:textId="137232DF" w:rsidR="00172B05" w:rsidRPr="000A2392" w:rsidRDefault="00C42738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454786" w14:paraId="744D66DB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64F5F5" w14:textId="77777777" w:rsidR="00172B05" w:rsidRPr="000A2392" w:rsidRDefault="009C6D02" w:rsidP="0053030B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53EC39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187.8pt;height:5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3C6722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454786" w14:paraId="492B3220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86FD02D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949D48" w14:textId="77777777" w:rsidR="00C42738" w:rsidRDefault="00C42738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G/SPS/N/CAN/1405</w:t>
          </w:r>
        </w:p>
        <w:bookmarkEnd w:id="87"/>
        <w:p w14:paraId="06280A99" w14:textId="1A0E886E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454786" w14:paraId="20677512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2EC55A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55CB5D" w14:textId="54446098" w:rsidR="00172B05" w:rsidRPr="000A2392" w:rsidRDefault="00AC57DD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28 juillet 2021</w:t>
          </w:r>
        </w:p>
      </w:tc>
    </w:tr>
    <w:tr w:rsidR="00454786" w14:paraId="1A0221CE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02F58D" w14:textId="12C527CA" w:rsidR="00172B05" w:rsidRPr="000A2392" w:rsidRDefault="0066797A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B97E64">
            <w:rPr>
              <w:color w:val="FF0000"/>
              <w:szCs w:val="18"/>
            </w:rPr>
            <w:t>21-</w:t>
          </w:r>
          <w:r w:rsidR="009C6D02">
            <w:rPr>
              <w:color w:val="FF0000"/>
              <w:szCs w:val="18"/>
            </w:rPr>
            <w:t>5866</w:t>
          </w:r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92FD09" w14:textId="77777777" w:rsidR="00172B05" w:rsidRPr="000A2392" w:rsidRDefault="0066797A" w:rsidP="0053030B">
          <w:pPr>
            <w:jc w:val="right"/>
            <w:rPr>
              <w:szCs w:val="18"/>
            </w:rPr>
          </w:pPr>
          <w:bookmarkStart w:id="92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2"/>
        </w:p>
      </w:tc>
    </w:tr>
    <w:tr w:rsidR="00454786" w14:paraId="73E9778E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D7A603" w14:textId="1043B0F8" w:rsidR="00172B05" w:rsidRPr="000A2392" w:rsidRDefault="00C42738" w:rsidP="0053030B">
          <w:pPr>
            <w:jc w:val="left"/>
            <w:rPr>
              <w:szCs w:val="18"/>
            </w:rPr>
          </w:pPr>
          <w:bookmarkStart w:id="93" w:name="bmkCommittee"/>
          <w:r>
            <w:rPr>
              <w:b/>
              <w:szCs w:val="18"/>
            </w:rPr>
            <w:t>Comité des mesures sanitaires et phytosanitaires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08BA8D" w14:textId="263FABF7" w:rsidR="00172B05" w:rsidRPr="00931751" w:rsidRDefault="00C42738" w:rsidP="00201F70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anglais/français</w:t>
          </w:r>
          <w:bookmarkEnd w:id="94"/>
        </w:p>
      </w:tc>
    </w:tr>
  </w:tbl>
  <w:p w14:paraId="5E9C7599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E5E94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4B0B9FC" w:tentative="1">
      <w:start w:val="1"/>
      <w:numFmt w:val="lowerLetter"/>
      <w:lvlText w:val="%2."/>
      <w:lvlJc w:val="left"/>
      <w:pPr>
        <w:ind w:left="1080" w:hanging="360"/>
      </w:pPr>
    </w:lvl>
    <w:lvl w:ilvl="2" w:tplc="7F1CE6CA" w:tentative="1">
      <w:start w:val="1"/>
      <w:numFmt w:val="lowerRoman"/>
      <w:lvlText w:val="%3."/>
      <w:lvlJc w:val="right"/>
      <w:pPr>
        <w:ind w:left="1800" w:hanging="180"/>
      </w:pPr>
    </w:lvl>
    <w:lvl w:ilvl="3" w:tplc="7EBA3EBA" w:tentative="1">
      <w:start w:val="1"/>
      <w:numFmt w:val="decimal"/>
      <w:lvlText w:val="%4."/>
      <w:lvlJc w:val="left"/>
      <w:pPr>
        <w:ind w:left="2520" w:hanging="360"/>
      </w:pPr>
    </w:lvl>
    <w:lvl w:ilvl="4" w:tplc="F1D4D722" w:tentative="1">
      <w:start w:val="1"/>
      <w:numFmt w:val="lowerLetter"/>
      <w:lvlText w:val="%5."/>
      <w:lvlJc w:val="left"/>
      <w:pPr>
        <w:ind w:left="3240" w:hanging="360"/>
      </w:pPr>
    </w:lvl>
    <w:lvl w:ilvl="5" w:tplc="D7742054" w:tentative="1">
      <w:start w:val="1"/>
      <w:numFmt w:val="lowerRoman"/>
      <w:lvlText w:val="%6."/>
      <w:lvlJc w:val="right"/>
      <w:pPr>
        <w:ind w:left="3960" w:hanging="180"/>
      </w:pPr>
    </w:lvl>
    <w:lvl w:ilvl="6" w:tplc="9E1AEF0A" w:tentative="1">
      <w:start w:val="1"/>
      <w:numFmt w:val="decimal"/>
      <w:lvlText w:val="%7."/>
      <w:lvlJc w:val="left"/>
      <w:pPr>
        <w:ind w:left="4680" w:hanging="360"/>
      </w:pPr>
    </w:lvl>
    <w:lvl w:ilvl="7" w:tplc="E46E140A" w:tentative="1">
      <w:start w:val="1"/>
      <w:numFmt w:val="lowerLetter"/>
      <w:lvlText w:val="%8."/>
      <w:lvlJc w:val="left"/>
      <w:pPr>
        <w:ind w:left="5400" w:hanging="360"/>
      </w:pPr>
    </w:lvl>
    <w:lvl w:ilvl="8" w:tplc="2C8A168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54786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6797A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61D91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C6D02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57DD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97E64"/>
    <w:rsid w:val="00BC17E5"/>
    <w:rsid w:val="00BC2650"/>
    <w:rsid w:val="00BD5B6D"/>
    <w:rsid w:val="00C16786"/>
    <w:rsid w:val="00C34F2D"/>
    <w:rsid w:val="00C42738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3F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1/sulfoxaflor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21/sulfoxaflor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9A4-0AA8-4E18-AE69-3CFED5A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818</Words>
  <Characters>5393</Characters>
  <Application>Microsoft Office Word</Application>
  <DocSecurity>0</DocSecurity>
  <Lines>125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2017-07-03T11:20:00Z</dcterms:created>
  <dcterms:modified xsi:type="dcterms:W3CDTF">2021-07-28T15:46:00Z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dd97bfba-afae-4294-8531-f191ea0fd4b1</vt:lpwstr>
  </property>
  <property fmtid="{D5CDD505-2E9C-101B-9397-08002B2CF9AE}" pid="3" name="Symbol1">
    <vt:lpwstr>G/SPS/N/CAN/1405</vt:lpwstr>
  </property>
  <property fmtid="{D5CDD505-2E9C-101B-9397-08002B2CF9AE}" pid="4" name="WTOCLASSIFICATION">
    <vt:lpwstr>WTO OFFICIAL</vt:lpwstr>
  </property>
</Properties>
</file>